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0479" w:rsidRPr="00B84439" w:rsidRDefault="00B84439" w:rsidP="00B84439">
      <w:pPr>
        <w:jc w:val="center"/>
        <w:rPr>
          <w:b/>
          <w:sz w:val="144"/>
          <w:szCs w:val="144"/>
        </w:rPr>
      </w:pPr>
      <w:r w:rsidRPr="00B84439">
        <w:rPr>
          <w:b/>
          <w:noProof/>
          <w:sz w:val="144"/>
          <w:szCs w:val="14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-499745</wp:posOffset>
            </wp:positionV>
            <wp:extent cx="5805805" cy="3486150"/>
            <wp:effectExtent l="19050" t="19050" r="23495" b="19050"/>
            <wp:wrapSquare wrapText="bothSides"/>
            <wp:docPr id="1" name="Bilde 1" descr="P10404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1040477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27" b="146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5805" cy="348615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50EF4">
        <w:rPr>
          <w:b/>
          <w:sz w:val="144"/>
          <w:szCs w:val="144"/>
        </w:rPr>
        <w:t>«</w:t>
      </w:r>
      <w:r w:rsidRPr="00B84439">
        <w:rPr>
          <w:b/>
          <w:sz w:val="144"/>
          <w:szCs w:val="144"/>
        </w:rPr>
        <w:t>FANT</w:t>
      </w:r>
      <w:r w:rsidR="00350EF4">
        <w:rPr>
          <w:b/>
          <w:sz w:val="144"/>
          <w:szCs w:val="144"/>
        </w:rPr>
        <w:t>»</w:t>
      </w:r>
    </w:p>
    <w:p w:rsidR="00B84439" w:rsidRPr="00964DD3" w:rsidRDefault="00B84439" w:rsidP="00B84439">
      <w:pPr>
        <w:spacing w:after="0" w:line="276" w:lineRule="auto"/>
        <w:jc w:val="center"/>
        <w:rPr>
          <w:rFonts w:ascii="Arial" w:eastAsia="Calibri" w:hAnsi="Arial" w:cs="Arial"/>
          <w:b/>
          <w:sz w:val="56"/>
          <w:szCs w:val="56"/>
        </w:rPr>
      </w:pPr>
      <w:r w:rsidRPr="00964DD3">
        <w:rPr>
          <w:rFonts w:ascii="Arial" w:eastAsia="Calibri" w:hAnsi="Arial" w:cs="Arial"/>
          <w:b/>
          <w:sz w:val="56"/>
          <w:szCs w:val="56"/>
        </w:rPr>
        <w:t>Fanteskøyte</w:t>
      </w:r>
    </w:p>
    <w:p w:rsidR="0047245A" w:rsidRPr="0075096B" w:rsidRDefault="0047245A" w:rsidP="00B84439">
      <w:pPr>
        <w:spacing w:after="0" w:line="276" w:lineRule="auto"/>
        <w:rPr>
          <w:rFonts w:ascii="Arial" w:eastAsia="Calibri" w:hAnsi="Arial" w:cs="Arial"/>
          <w:b/>
          <w:sz w:val="32"/>
          <w:szCs w:val="32"/>
          <w:u w:val="single"/>
        </w:rPr>
      </w:pPr>
    </w:p>
    <w:p w:rsidR="00B84439" w:rsidRPr="00686BAF" w:rsidRDefault="00B84439" w:rsidP="00B84439">
      <w:pPr>
        <w:spacing w:after="0" w:line="276" w:lineRule="auto"/>
        <w:rPr>
          <w:rFonts w:ascii="Arial" w:eastAsia="Calibri" w:hAnsi="Arial" w:cs="Arial"/>
          <w:b/>
          <w:sz w:val="36"/>
          <w:szCs w:val="36"/>
          <w:u w:val="single"/>
        </w:rPr>
      </w:pPr>
      <w:r w:rsidRPr="00686BAF">
        <w:rPr>
          <w:rFonts w:ascii="Arial" w:eastAsia="Calibri" w:hAnsi="Arial" w:cs="Arial"/>
          <w:b/>
          <w:sz w:val="36"/>
          <w:szCs w:val="36"/>
          <w:u w:val="single"/>
        </w:rPr>
        <w:t>Fakta «Fant»:</w:t>
      </w:r>
    </w:p>
    <w:p w:rsidR="00B84439" w:rsidRPr="00686BAF" w:rsidRDefault="00B84439" w:rsidP="00B8443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686BAF">
        <w:rPr>
          <w:rFonts w:ascii="Arial" w:eastAsia="Calibri" w:hAnsi="Arial" w:cs="Arial"/>
          <w:b/>
          <w:sz w:val="28"/>
          <w:szCs w:val="28"/>
        </w:rPr>
        <w:t xml:space="preserve">Bygget: </w:t>
      </w:r>
      <w:r w:rsidR="0047245A" w:rsidRPr="00686BAF">
        <w:rPr>
          <w:rFonts w:ascii="Arial" w:eastAsia="Calibri" w:hAnsi="Arial" w:cs="Arial"/>
          <w:b/>
          <w:sz w:val="28"/>
          <w:szCs w:val="28"/>
        </w:rPr>
        <w:tab/>
      </w:r>
      <w:r w:rsidR="0075096B" w:rsidRPr="00686BAF">
        <w:rPr>
          <w:rFonts w:ascii="Arial" w:eastAsia="Calibri" w:hAnsi="Arial" w:cs="Arial"/>
          <w:b/>
          <w:sz w:val="28"/>
          <w:szCs w:val="28"/>
        </w:rPr>
        <w:tab/>
      </w:r>
      <w:r w:rsidRPr="00686BAF">
        <w:rPr>
          <w:rFonts w:ascii="Arial" w:eastAsia="Calibri" w:hAnsi="Arial" w:cs="Arial"/>
          <w:b/>
          <w:sz w:val="28"/>
          <w:szCs w:val="28"/>
        </w:rPr>
        <w:t>Agder (usikkert)</w:t>
      </w:r>
    </w:p>
    <w:p w:rsidR="00B84439" w:rsidRPr="00686BAF" w:rsidRDefault="00B84439" w:rsidP="00B8443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686BAF">
        <w:rPr>
          <w:rFonts w:ascii="Arial" w:eastAsia="Calibri" w:hAnsi="Arial" w:cs="Arial"/>
          <w:b/>
          <w:sz w:val="28"/>
          <w:szCs w:val="28"/>
        </w:rPr>
        <w:t>Båttype:</w:t>
      </w:r>
      <w:r w:rsidR="0047245A" w:rsidRPr="00686BAF">
        <w:rPr>
          <w:rFonts w:ascii="Arial" w:eastAsia="Calibri" w:hAnsi="Arial" w:cs="Arial"/>
          <w:b/>
          <w:sz w:val="28"/>
          <w:szCs w:val="28"/>
        </w:rPr>
        <w:tab/>
      </w:r>
      <w:r w:rsidRPr="00686BAF">
        <w:rPr>
          <w:rFonts w:ascii="Arial" w:eastAsia="Calibri" w:hAnsi="Arial" w:cs="Arial"/>
          <w:b/>
          <w:sz w:val="28"/>
          <w:szCs w:val="28"/>
        </w:rPr>
        <w:t xml:space="preserve"> </w:t>
      </w:r>
      <w:r w:rsidR="0075096B" w:rsidRPr="00686BAF">
        <w:rPr>
          <w:rFonts w:ascii="Arial" w:eastAsia="Calibri" w:hAnsi="Arial" w:cs="Arial"/>
          <w:b/>
          <w:sz w:val="28"/>
          <w:szCs w:val="28"/>
        </w:rPr>
        <w:tab/>
      </w:r>
      <w:r w:rsidRPr="00686BAF">
        <w:rPr>
          <w:rFonts w:ascii="Arial" w:eastAsia="Calibri" w:hAnsi="Arial" w:cs="Arial"/>
          <w:b/>
          <w:sz w:val="28"/>
          <w:szCs w:val="28"/>
        </w:rPr>
        <w:t>Fiske eller losbåt</w:t>
      </w:r>
    </w:p>
    <w:p w:rsidR="00B84439" w:rsidRPr="00686BAF" w:rsidRDefault="00B84439" w:rsidP="00B8443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686BAF">
        <w:rPr>
          <w:rFonts w:ascii="Arial" w:eastAsia="Calibri" w:hAnsi="Arial" w:cs="Arial"/>
          <w:b/>
          <w:sz w:val="28"/>
          <w:szCs w:val="28"/>
        </w:rPr>
        <w:t xml:space="preserve">Byggeår: </w:t>
      </w:r>
      <w:r w:rsidR="00686BAF">
        <w:rPr>
          <w:rFonts w:ascii="Arial" w:eastAsia="Calibri" w:hAnsi="Arial" w:cs="Arial"/>
          <w:b/>
          <w:sz w:val="28"/>
          <w:szCs w:val="28"/>
        </w:rPr>
        <w:tab/>
      </w:r>
      <w:r w:rsidR="0047245A" w:rsidRPr="00686BAF">
        <w:rPr>
          <w:rFonts w:ascii="Arial" w:eastAsia="Calibri" w:hAnsi="Arial" w:cs="Arial"/>
          <w:b/>
          <w:sz w:val="28"/>
          <w:szCs w:val="28"/>
        </w:rPr>
        <w:tab/>
      </w:r>
      <w:r w:rsidRPr="00686BAF">
        <w:rPr>
          <w:rFonts w:ascii="Arial" w:eastAsia="Calibri" w:hAnsi="Arial" w:cs="Arial"/>
          <w:b/>
          <w:sz w:val="28"/>
          <w:szCs w:val="28"/>
        </w:rPr>
        <w:t>1918</w:t>
      </w:r>
    </w:p>
    <w:p w:rsidR="00B84439" w:rsidRPr="00686BAF" w:rsidRDefault="00B84439" w:rsidP="00B8443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686BAF">
        <w:rPr>
          <w:rFonts w:ascii="Arial" w:eastAsia="Calibri" w:hAnsi="Arial" w:cs="Arial"/>
          <w:b/>
          <w:sz w:val="28"/>
          <w:szCs w:val="28"/>
        </w:rPr>
        <w:t xml:space="preserve">Lengde: </w:t>
      </w:r>
      <w:r w:rsidR="0047245A" w:rsidRPr="00686BAF">
        <w:rPr>
          <w:rFonts w:ascii="Arial" w:eastAsia="Calibri" w:hAnsi="Arial" w:cs="Arial"/>
          <w:b/>
          <w:sz w:val="28"/>
          <w:szCs w:val="28"/>
        </w:rPr>
        <w:tab/>
      </w:r>
      <w:r w:rsidR="0075096B" w:rsidRPr="00686BAF">
        <w:rPr>
          <w:rFonts w:ascii="Arial" w:eastAsia="Calibri" w:hAnsi="Arial" w:cs="Arial"/>
          <w:b/>
          <w:sz w:val="28"/>
          <w:szCs w:val="28"/>
        </w:rPr>
        <w:tab/>
      </w:r>
      <w:r w:rsidRPr="00686BAF">
        <w:rPr>
          <w:rFonts w:ascii="Arial" w:eastAsia="Calibri" w:hAnsi="Arial" w:cs="Arial"/>
          <w:b/>
          <w:sz w:val="28"/>
          <w:szCs w:val="28"/>
        </w:rPr>
        <w:t>33 fot</w:t>
      </w:r>
    </w:p>
    <w:p w:rsidR="00B84439" w:rsidRPr="00686BAF" w:rsidRDefault="00B84439" w:rsidP="00B8443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686BAF">
        <w:rPr>
          <w:rFonts w:ascii="Arial" w:eastAsia="Calibri" w:hAnsi="Arial" w:cs="Arial"/>
          <w:b/>
          <w:sz w:val="28"/>
          <w:szCs w:val="28"/>
        </w:rPr>
        <w:t xml:space="preserve">Bredde: </w:t>
      </w:r>
      <w:r w:rsidR="0047245A" w:rsidRPr="00686BAF">
        <w:rPr>
          <w:rFonts w:ascii="Arial" w:eastAsia="Calibri" w:hAnsi="Arial" w:cs="Arial"/>
          <w:b/>
          <w:sz w:val="28"/>
          <w:szCs w:val="28"/>
        </w:rPr>
        <w:tab/>
      </w:r>
      <w:r w:rsidR="0075096B" w:rsidRPr="00686BAF">
        <w:rPr>
          <w:rFonts w:ascii="Arial" w:eastAsia="Calibri" w:hAnsi="Arial" w:cs="Arial"/>
          <w:b/>
          <w:sz w:val="28"/>
          <w:szCs w:val="28"/>
        </w:rPr>
        <w:tab/>
      </w:r>
      <w:r w:rsidRPr="00686BAF">
        <w:rPr>
          <w:rFonts w:ascii="Arial" w:eastAsia="Calibri" w:hAnsi="Arial" w:cs="Arial"/>
          <w:b/>
          <w:sz w:val="28"/>
          <w:szCs w:val="28"/>
        </w:rPr>
        <w:t>3,5 meter</w:t>
      </w:r>
    </w:p>
    <w:p w:rsidR="00B84439" w:rsidRPr="00686BAF" w:rsidRDefault="00B84439" w:rsidP="00B8443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686BAF">
        <w:rPr>
          <w:rFonts w:ascii="Arial" w:eastAsia="Calibri" w:hAnsi="Arial" w:cs="Arial"/>
          <w:b/>
          <w:sz w:val="28"/>
          <w:szCs w:val="28"/>
        </w:rPr>
        <w:t xml:space="preserve">Motor: </w:t>
      </w:r>
      <w:r w:rsidR="0047245A" w:rsidRPr="00686BAF">
        <w:rPr>
          <w:rFonts w:ascii="Arial" w:eastAsia="Calibri" w:hAnsi="Arial" w:cs="Arial"/>
          <w:b/>
          <w:sz w:val="28"/>
          <w:szCs w:val="28"/>
        </w:rPr>
        <w:tab/>
      </w:r>
      <w:r w:rsidR="0075096B" w:rsidRPr="00686BAF">
        <w:rPr>
          <w:rFonts w:ascii="Arial" w:eastAsia="Calibri" w:hAnsi="Arial" w:cs="Arial"/>
          <w:b/>
          <w:sz w:val="28"/>
          <w:szCs w:val="28"/>
        </w:rPr>
        <w:tab/>
      </w:r>
      <w:r w:rsidRPr="00686BAF">
        <w:rPr>
          <w:rFonts w:ascii="Arial" w:eastAsia="Calibri" w:hAnsi="Arial" w:cs="Arial"/>
          <w:b/>
          <w:sz w:val="28"/>
          <w:szCs w:val="28"/>
        </w:rPr>
        <w:t xml:space="preserve">22 hk Sabb G diesel, 1965 modell </w:t>
      </w:r>
    </w:p>
    <w:p w:rsidR="00B84439" w:rsidRPr="00686BAF" w:rsidRDefault="00B84439" w:rsidP="00B8443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686BAF">
        <w:rPr>
          <w:rFonts w:ascii="Arial" w:eastAsia="Calibri" w:hAnsi="Arial" w:cs="Arial"/>
          <w:b/>
          <w:sz w:val="28"/>
          <w:szCs w:val="28"/>
        </w:rPr>
        <w:t xml:space="preserve">Eier: </w:t>
      </w:r>
      <w:r w:rsidR="0047245A" w:rsidRPr="00686BAF">
        <w:rPr>
          <w:rFonts w:ascii="Arial" w:eastAsia="Calibri" w:hAnsi="Arial" w:cs="Arial"/>
          <w:b/>
          <w:sz w:val="28"/>
          <w:szCs w:val="28"/>
        </w:rPr>
        <w:tab/>
      </w:r>
      <w:r w:rsidR="0047245A" w:rsidRPr="00686BAF">
        <w:rPr>
          <w:rFonts w:ascii="Arial" w:eastAsia="Calibri" w:hAnsi="Arial" w:cs="Arial"/>
          <w:b/>
          <w:sz w:val="28"/>
          <w:szCs w:val="28"/>
        </w:rPr>
        <w:tab/>
      </w:r>
      <w:r w:rsidR="00686BAF">
        <w:rPr>
          <w:rFonts w:ascii="Arial" w:eastAsia="Calibri" w:hAnsi="Arial" w:cs="Arial"/>
          <w:b/>
          <w:sz w:val="28"/>
          <w:szCs w:val="28"/>
        </w:rPr>
        <w:tab/>
      </w:r>
      <w:r w:rsidR="00537F18">
        <w:rPr>
          <w:rFonts w:ascii="Arial" w:eastAsia="Calibri" w:hAnsi="Arial" w:cs="Arial"/>
          <w:b/>
          <w:sz w:val="28"/>
          <w:szCs w:val="28"/>
        </w:rPr>
        <w:t>Bertin</w:t>
      </w:r>
      <w:r w:rsidRPr="00686BAF">
        <w:rPr>
          <w:rFonts w:ascii="Arial" w:eastAsia="Calibri" w:hAnsi="Arial" w:cs="Arial"/>
          <w:b/>
          <w:sz w:val="28"/>
          <w:szCs w:val="28"/>
        </w:rPr>
        <w:t xml:space="preserve"> Pettersen, tlf. </w:t>
      </w:r>
      <w:r w:rsidR="00537F18">
        <w:rPr>
          <w:rFonts w:ascii="Arial" w:eastAsia="Calibri" w:hAnsi="Arial" w:cs="Arial"/>
          <w:b/>
          <w:sz w:val="28"/>
          <w:szCs w:val="28"/>
        </w:rPr>
        <w:t>97753603</w:t>
      </w:r>
    </w:p>
    <w:p w:rsidR="0047245A" w:rsidRDefault="0047245A" w:rsidP="00B84439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</w:p>
    <w:p w:rsidR="00B84439" w:rsidRPr="00B84439" w:rsidRDefault="0047245A" w:rsidP="00964DD3">
      <w:pPr>
        <w:spacing w:after="0" w:line="276" w:lineRule="auto"/>
        <w:rPr>
          <w:sz w:val="28"/>
          <w:szCs w:val="28"/>
        </w:rPr>
      </w:pPr>
      <w:r w:rsidRPr="0075096B">
        <w:rPr>
          <w:rFonts w:ascii="Arial" w:eastAsia="Calibri" w:hAnsi="Arial" w:cs="Arial"/>
          <w:b/>
          <w:sz w:val="28"/>
          <w:szCs w:val="28"/>
        </w:rPr>
        <w:t>«Fant» er trolig en Agder-skøyte</w:t>
      </w:r>
      <w:bookmarkStart w:id="0" w:name="_GoBack"/>
      <w:bookmarkEnd w:id="0"/>
      <w:r w:rsidRPr="0075096B">
        <w:rPr>
          <w:rFonts w:ascii="Arial" w:eastAsia="Calibri" w:hAnsi="Arial" w:cs="Arial"/>
          <w:b/>
          <w:sz w:val="28"/>
          <w:szCs w:val="28"/>
        </w:rPr>
        <w:t xml:space="preserve">. Opprinnelig bygget som fiskeskøyte eller losbåt. Skal ha vært med i den norske filmen «Fant» fra 1937, basert på Gabriel Scotts roman med samme navn. Har i flere perioder helt opp til nyere tid vært brukt av de </w:t>
      </w:r>
      <w:proofErr w:type="spellStart"/>
      <w:r w:rsidRPr="0075096B">
        <w:rPr>
          <w:rFonts w:ascii="Arial" w:eastAsia="Calibri" w:hAnsi="Arial" w:cs="Arial"/>
          <w:b/>
          <w:sz w:val="28"/>
          <w:szCs w:val="28"/>
        </w:rPr>
        <w:t>båtreisende</w:t>
      </w:r>
      <w:proofErr w:type="spellEnd"/>
      <w:r w:rsidRPr="0075096B">
        <w:rPr>
          <w:rFonts w:ascii="Arial" w:eastAsia="Calibri" w:hAnsi="Arial" w:cs="Arial"/>
          <w:b/>
          <w:sz w:val="28"/>
          <w:szCs w:val="28"/>
        </w:rPr>
        <w:t xml:space="preserve">, og eies fremdeles av en fra </w:t>
      </w:r>
      <w:r w:rsidR="009C00D2">
        <w:rPr>
          <w:rFonts w:ascii="Arial" w:eastAsia="Calibri" w:hAnsi="Arial" w:cs="Arial"/>
          <w:b/>
          <w:sz w:val="28"/>
          <w:szCs w:val="28"/>
        </w:rPr>
        <w:t xml:space="preserve">en </w:t>
      </w:r>
      <w:proofErr w:type="spellStart"/>
      <w:r w:rsidRPr="0075096B">
        <w:rPr>
          <w:rFonts w:ascii="Arial" w:eastAsia="Calibri" w:hAnsi="Arial" w:cs="Arial"/>
          <w:b/>
          <w:sz w:val="28"/>
          <w:szCs w:val="28"/>
        </w:rPr>
        <w:t>båtreisende</w:t>
      </w:r>
      <w:proofErr w:type="spellEnd"/>
      <w:r w:rsidRPr="0075096B">
        <w:rPr>
          <w:rFonts w:ascii="Arial" w:eastAsia="Calibri" w:hAnsi="Arial" w:cs="Arial"/>
          <w:b/>
          <w:sz w:val="28"/>
          <w:szCs w:val="28"/>
        </w:rPr>
        <w:t>-familie. Ble grundig restaurert i ca. 1997.</w:t>
      </w:r>
    </w:p>
    <w:sectPr w:rsidR="00B84439" w:rsidRPr="00B844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CC8"/>
    <w:rsid w:val="002C188D"/>
    <w:rsid w:val="00350EF4"/>
    <w:rsid w:val="0047245A"/>
    <w:rsid w:val="00537F18"/>
    <w:rsid w:val="00686BAF"/>
    <w:rsid w:val="00730479"/>
    <w:rsid w:val="0075096B"/>
    <w:rsid w:val="00964DD3"/>
    <w:rsid w:val="009C00D2"/>
    <w:rsid w:val="009D57EA"/>
    <w:rsid w:val="00AD0CC8"/>
    <w:rsid w:val="00B84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611C2"/>
  <w15:chartTrackingRefBased/>
  <w15:docId w15:val="{46B5C4FE-0D90-4503-AB16-9A8C797B2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430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91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11</cp:revision>
  <dcterms:created xsi:type="dcterms:W3CDTF">2019-03-25T14:57:00Z</dcterms:created>
  <dcterms:modified xsi:type="dcterms:W3CDTF">2019-05-07T13:38:00Z</dcterms:modified>
</cp:coreProperties>
</file>